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23E2" w14:textId="5C575DC1" w:rsidR="00D7047F" w:rsidRDefault="00D7047F" w:rsidP="0065081A">
      <w:pPr>
        <w:spacing w:after="0" w:line="240" w:lineRule="auto"/>
      </w:pPr>
    </w:p>
    <w:p w14:paraId="1EB4A476" w14:textId="1315F333" w:rsidR="001F03BB" w:rsidRDefault="001F03BB" w:rsidP="0065081A">
      <w:pPr>
        <w:spacing w:after="0" w:line="240" w:lineRule="auto"/>
      </w:pPr>
    </w:p>
    <w:p w14:paraId="4C1FA512" w14:textId="77777777" w:rsidR="001F03BB" w:rsidRDefault="001F03BB" w:rsidP="0065081A">
      <w:pPr>
        <w:spacing w:after="0" w:line="240" w:lineRule="auto"/>
      </w:pPr>
    </w:p>
    <w:p w14:paraId="3FF4E551" w14:textId="77777777" w:rsidR="00CB1581" w:rsidRPr="007E1E5C" w:rsidRDefault="00CB1581" w:rsidP="0065081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2060"/>
          <w:sz w:val="96"/>
          <w:szCs w:val="36"/>
        </w:rPr>
      </w:pPr>
      <w:r w:rsidRPr="007E1E5C">
        <w:rPr>
          <w:rFonts w:asciiTheme="minorHAnsi" w:hAnsiTheme="minorHAnsi" w:cstheme="minorHAnsi"/>
          <w:b/>
          <w:bCs/>
          <w:color w:val="002060"/>
          <w:sz w:val="96"/>
          <w:szCs w:val="36"/>
        </w:rPr>
        <w:t>Media Information</w:t>
      </w:r>
    </w:p>
    <w:p w14:paraId="249EC8E4" w14:textId="77777777" w:rsidR="00053067" w:rsidRPr="007E1E5C" w:rsidRDefault="00053067" w:rsidP="0065081A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75ED81D" w14:textId="1707BEB8" w:rsidR="007A5CB2" w:rsidRDefault="007A5CB2" w:rsidP="007A5CB2">
      <w:pPr>
        <w:spacing w:line="240" w:lineRule="atLeast"/>
        <w:rPr>
          <w:rFonts w:asciiTheme="minorHAnsi" w:eastAsia="Roboto" w:hAnsiTheme="minorHAnsi" w:cstheme="minorHAnsi"/>
          <w:b/>
          <w:bCs/>
          <w:noProof/>
          <w:color w:val="000000" w:themeColor="text1"/>
          <w:sz w:val="24"/>
          <w:szCs w:val="24"/>
        </w:rPr>
      </w:pPr>
      <w:r w:rsidRPr="00B704BA">
        <w:rPr>
          <w:rFonts w:asciiTheme="minorHAnsi" w:eastAsia="Roboto" w:hAnsiTheme="minorHAnsi" w:cstheme="minorHAnsi"/>
          <w:b/>
          <w:bCs/>
          <w:noProof/>
          <w:color w:val="000000" w:themeColor="text1"/>
          <w:sz w:val="24"/>
          <w:szCs w:val="24"/>
        </w:rPr>
        <w:t xml:space="preserve">Issue Date: </w:t>
      </w:r>
      <w:r w:rsidR="00925231" w:rsidRPr="00925231">
        <w:rPr>
          <w:rFonts w:asciiTheme="minorHAnsi" w:eastAsia="Roboto" w:hAnsiTheme="minorHAnsi" w:cstheme="minorHAnsi"/>
          <w:noProof/>
          <w:sz w:val="24"/>
          <w:szCs w:val="24"/>
        </w:rPr>
        <w:t>Friday, December 6, 2024</w:t>
      </w:r>
      <w:r w:rsidRPr="00B704BA">
        <w:rPr>
          <w:rFonts w:asciiTheme="minorHAnsi" w:hAnsiTheme="minorHAnsi" w:cstheme="minorHAnsi"/>
          <w:sz w:val="24"/>
          <w:szCs w:val="24"/>
        </w:rPr>
        <w:br/>
      </w:r>
      <w:r w:rsidRPr="00B704BA">
        <w:rPr>
          <w:rFonts w:asciiTheme="minorHAnsi" w:eastAsia="Roboto" w:hAnsiTheme="minorHAnsi" w:cstheme="minorHAnsi"/>
          <w:b/>
          <w:bCs/>
          <w:noProof/>
          <w:color w:val="000000" w:themeColor="text1"/>
          <w:sz w:val="24"/>
          <w:szCs w:val="24"/>
        </w:rPr>
        <w:t>For immediate use</w:t>
      </w:r>
    </w:p>
    <w:p w14:paraId="24E61984" w14:textId="77777777" w:rsidR="003C2A7F" w:rsidRDefault="003C2A7F" w:rsidP="003C2A7F">
      <w:pPr>
        <w:spacing w:after="0" w:line="240" w:lineRule="auto"/>
        <w:rPr>
          <w:rFonts w:asciiTheme="minorHAnsi" w:eastAsia="Roboto" w:hAnsiTheme="minorHAnsi" w:cstheme="minorHAnsi"/>
          <w:b/>
          <w:bCs/>
          <w:noProof/>
          <w:color w:val="000000" w:themeColor="text1"/>
          <w:sz w:val="24"/>
          <w:szCs w:val="24"/>
        </w:rPr>
      </w:pPr>
    </w:p>
    <w:p w14:paraId="5FED8439" w14:textId="77777777" w:rsidR="003C2A7F" w:rsidRDefault="003C2A7F" w:rsidP="003C2A7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C2A7F">
        <w:rPr>
          <w:rFonts w:asciiTheme="minorHAnsi" w:hAnsiTheme="minorHAnsi" w:cstheme="minorHAnsi"/>
          <w:b/>
          <w:bCs/>
          <w:sz w:val="40"/>
          <w:szCs w:val="40"/>
        </w:rPr>
        <w:t xml:space="preserve">Communities invited to share views on future </w:t>
      </w:r>
    </w:p>
    <w:p w14:paraId="14A3FE24" w14:textId="6ABC96AE" w:rsidR="003C2A7F" w:rsidRPr="003C2A7F" w:rsidRDefault="003C2A7F" w:rsidP="003C2A7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C2A7F">
        <w:rPr>
          <w:rFonts w:asciiTheme="minorHAnsi" w:hAnsiTheme="minorHAnsi" w:cstheme="minorHAnsi"/>
          <w:b/>
          <w:bCs/>
          <w:sz w:val="40"/>
          <w:szCs w:val="40"/>
        </w:rPr>
        <w:t xml:space="preserve">delivery of Aberdeenshire library services </w:t>
      </w:r>
    </w:p>
    <w:p w14:paraId="725974E1" w14:textId="77777777" w:rsidR="003C2A7F" w:rsidRPr="003C2A7F" w:rsidRDefault="003C2A7F" w:rsidP="003C2A7F">
      <w:pPr>
        <w:rPr>
          <w:rFonts w:asciiTheme="minorHAnsi" w:hAnsiTheme="minorHAnsi" w:cstheme="minorHAnsi"/>
          <w:sz w:val="24"/>
          <w:szCs w:val="24"/>
        </w:rPr>
      </w:pPr>
    </w:p>
    <w:p w14:paraId="6CE5D8B7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>Discussions around the future delivery of library services in a number of communities are to take place across Aberdeenshire over the next fortnight.</w:t>
      </w:r>
    </w:p>
    <w:p w14:paraId="48B7E3C9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AA60DF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During the events, Live Life Aberdeenshire (LLA) will outline options that are currently being explored and invite customers and residents to share additional ideas for consideration. </w:t>
      </w:r>
    </w:p>
    <w:p w14:paraId="10533676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5D1279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The sessions are being delivered in two phases, with the first events taking place in the Cairnbulg, Kintore, Newmachar, Insch, Boddam, Rosehearty, and Macduff libraries. </w:t>
      </w:r>
    </w:p>
    <w:p w14:paraId="049AA259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52E382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Further events will take place in January at the New Pitsligo, Inverbervie, Newtonhill, Strichen, Cruden Bay and Balmedie libraries. </w:t>
      </w:r>
    </w:p>
    <w:p w14:paraId="75EECE63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color w:val="FFC000" w:themeColor="accent4"/>
          <w:sz w:val="24"/>
          <w:szCs w:val="24"/>
        </w:rPr>
      </w:pPr>
    </w:p>
    <w:p w14:paraId="657095D6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Head of Communities, Partnerships &amp; Wellbeing, Avril Nicol, said: “Our aim through these discussions is to provide reassurance that our intention is to continue to provide an element of face-to-face contact with our communities in the future, albeit this might be in a different location or delivered in a different way. </w:t>
      </w:r>
    </w:p>
    <w:p w14:paraId="2B3125E9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81617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>“It’s also an opportunity for us to outline our approach to delivering an affordable, sustainable model of service delivery in partnership with our communities. This will be supported by a network of 18 core libraries across Aberdeenshire and an ongoing wide range of digital services alongside the already popular ‘Click &amp; Collect’ and doorstep delivery options which have been developed over recent years.</w:t>
      </w:r>
    </w:p>
    <w:p w14:paraId="5AC43DE8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87C70C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>“The discussions we’ve already had in some areas has helped us identify some exciting opportunities that we believe will be mutually beneficially to the service and our communities.”</w:t>
      </w:r>
    </w:p>
    <w:p w14:paraId="34EBE210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4C5D52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December’s events will take place as follows: </w:t>
      </w:r>
    </w:p>
    <w:p w14:paraId="04A50702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0A80A3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Cairnbulg Library:</w:t>
      </w:r>
      <w:r w:rsidRPr="003C2A7F">
        <w:rPr>
          <w:rFonts w:ascii="Calibri" w:hAnsi="Calibri" w:cs="Calibri"/>
          <w:sz w:val="24"/>
          <w:szCs w:val="24"/>
        </w:rPr>
        <w:t xml:space="preserve"> Wed, Dec 11, from 12.30pm-1.30pm.</w:t>
      </w:r>
    </w:p>
    <w:p w14:paraId="0FF5CDCD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Kintore Library:</w:t>
      </w:r>
      <w:r w:rsidRPr="003C2A7F">
        <w:rPr>
          <w:rFonts w:ascii="Calibri" w:hAnsi="Calibri" w:cs="Calibri"/>
          <w:sz w:val="24"/>
          <w:szCs w:val="24"/>
        </w:rPr>
        <w:t xml:space="preserve"> Thu, Dec 12, from 1pm-2pm</w:t>
      </w:r>
    </w:p>
    <w:p w14:paraId="63E4EA1E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lastRenderedPageBreak/>
        <w:t>Newmachar Library:</w:t>
      </w:r>
      <w:r w:rsidRPr="003C2A7F">
        <w:rPr>
          <w:rFonts w:ascii="Calibri" w:hAnsi="Calibri" w:cs="Calibri"/>
          <w:sz w:val="24"/>
          <w:szCs w:val="24"/>
        </w:rPr>
        <w:t xml:space="preserve"> Thu, Dec 12, from 3pm-4.30pm</w:t>
      </w:r>
    </w:p>
    <w:p w14:paraId="5FF66706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Insch Library:</w:t>
      </w:r>
      <w:r w:rsidRPr="003C2A7F">
        <w:rPr>
          <w:rFonts w:ascii="Calibri" w:hAnsi="Calibri" w:cs="Calibri"/>
          <w:sz w:val="24"/>
          <w:szCs w:val="24"/>
        </w:rPr>
        <w:t xml:space="preserve"> Fri, Dec 13, from 2pm-3.30pm</w:t>
      </w:r>
    </w:p>
    <w:p w14:paraId="0ADB4120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Boddam Library:</w:t>
      </w:r>
      <w:r w:rsidRPr="003C2A7F">
        <w:rPr>
          <w:rFonts w:ascii="Calibri" w:hAnsi="Calibri" w:cs="Calibri"/>
          <w:sz w:val="24"/>
          <w:szCs w:val="24"/>
        </w:rPr>
        <w:t xml:space="preserve"> Tue, Dec 17, from 10am-11.30am</w:t>
      </w:r>
    </w:p>
    <w:p w14:paraId="185E2A57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Rosehearty Library:</w:t>
      </w:r>
      <w:r w:rsidRPr="003C2A7F">
        <w:rPr>
          <w:rFonts w:ascii="Calibri" w:hAnsi="Calibri" w:cs="Calibri"/>
          <w:sz w:val="24"/>
          <w:szCs w:val="24"/>
        </w:rPr>
        <w:t xml:space="preserve"> Tue, Dec 17, from 12.30pm-2pm</w:t>
      </w:r>
    </w:p>
    <w:p w14:paraId="6F8B0A8B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Macduff Library:</w:t>
      </w:r>
      <w:r w:rsidRPr="003C2A7F">
        <w:rPr>
          <w:rFonts w:ascii="Calibri" w:hAnsi="Calibri" w:cs="Calibri"/>
          <w:sz w:val="24"/>
          <w:szCs w:val="24"/>
        </w:rPr>
        <w:t xml:space="preserve"> Tue, Dec 17, from 2.45pm-4.15pm</w:t>
      </w:r>
    </w:p>
    <w:p w14:paraId="44206684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099EB6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>January’s events will take place as follows:</w:t>
      </w:r>
    </w:p>
    <w:p w14:paraId="4E1A6DE7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F72330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New Pitsligo Library:</w:t>
      </w:r>
      <w:r w:rsidRPr="003C2A7F">
        <w:rPr>
          <w:rFonts w:ascii="Calibri" w:hAnsi="Calibri" w:cs="Calibri"/>
          <w:sz w:val="24"/>
          <w:szCs w:val="24"/>
        </w:rPr>
        <w:t xml:space="preserve"> Mon, Jan 6, from 10am-11.30am</w:t>
      </w:r>
    </w:p>
    <w:p w14:paraId="320DD456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Inverbervie Library:</w:t>
      </w:r>
      <w:r w:rsidRPr="003C2A7F">
        <w:rPr>
          <w:rFonts w:ascii="Calibri" w:hAnsi="Calibri" w:cs="Calibri"/>
          <w:sz w:val="24"/>
          <w:szCs w:val="24"/>
        </w:rPr>
        <w:t xml:space="preserve"> Mon, Jan 6, from 1.30pm-3pm</w:t>
      </w:r>
    </w:p>
    <w:p w14:paraId="5797B04C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Newtonhill Library:</w:t>
      </w:r>
      <w:r w:rsidRPr="003C2A7F">
        <w:rPr>
          <w:rFonts w:ascii="Calibri" w:hAnsi="Calibri" w:cs="Calibri"/>
          <w:sz w:val="24"/>
          <w:szCs w:val="24"/>
        </w:rPr>
        <w:t xml:space="preserve"> Wed, Jan 8, from 3.30pm-5pm</w:t>
      </w:r>
    </w:p>
    <w:p w14:paraId="71533144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Strichen Library:</w:t>
      </w:r>
      <w:r w:rsidRPr="003C2A7F">
        <w:rPr>
          <w:rFonts w:ascii="Calibri" w:hAnsi="Calibri" w:cs="Calibri"/>
          <w:sz w:val="24"/>
          <w:szCs w:val="24"/>
        </w:rPr>
        <w:t xml:space="preserve"> Fri, Jan 10, from 10am-11.30am</w:t>
      </w:r>
    </w:p>
    <w:p w14:paraId="1F95FFDB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Cruden Bay Library:</w:t>
      </w:r>
      <w:r w:rsidRPr="003C2A7F">
        <w:rPr>
          <w:rFonts w:ascii="Calibri" w:hAnsi="Calibri" w:cs="Calibri"/>
          <w:sz w:val="24"/>
          <w:szCs w:val="24"/>
        </w:rPr>
        <w:t xml:space="preserve"> Fri, Jan 10, from 12.15pm-1.45pm</w:t>
      </w:r>
    </w:p>
    <w:p w14:paraId="58853BAA" w14:textId="77777777" w:rsidR="003C2A7F" w:rsidRPr="003C2A7F" w:rsidRDefault="003C2A7F" w:rsidP="003C2A7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Balmedie Library:</w:t>
      </w:r>
      <w:r w:rsidRPr="003C2A7F">
        <w:rPr>
          <w:rFonts w:ascii="Calibri" w:hAnsi="Calibri" w:cs="Calibri"/>
          <w:sz w:val="24"/>
          <w:szCs w:val="24"/>
        </w:rPr>
        <w:t xml:space="preserve"> Fri, Jan 10, from 3.30pm-4.30pm</w:t>
      </w:r>
    </w:p>
    <w:p w14:paraId="0A4ED110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7004C" w14:textId="2D908FE5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The options currently being explored by LLA for the libraries concerned </w:t>
      </w:r>
      <w:r>
        <w:rPr>
          <w:rFonts w:ascii="Calibri" w:hAnsi="Calibri" w:cs="Calibri"/>
          <w:sz w:val="24"/>
          <w:szCs w:val="24"/>
        </w:rPr>
        <w:t>can be found below:</w:t>
      </w:r>
    </w:p>
    <w:p w14:paraId="639320E6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6207BA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Cairnbulg:</w:t>
      </w:r>
      <w:bookmarkStart w:id="0" w:name="_Hlk184290770"/>
      <w:r w:rsidRPr="003C2A7F">
        <w:rPr>
          <w:rFonts w:ascii="Calibri" w:hAnsi="Calibri" w:cs="Calibri"/>
          <w:sz w:val="24"/>
          <w:szCs w:val="24"/>
        </w:rPr>
        <w:t xml:space="preserve"> LLA is exploring alternative buildings for the co-location/delivery of services</w:t>
      </w:r>
      <w:bookmarkEnd w:id="0"/>
      <w:r w:rsidRPr="003C2A7F">
        <w:rPr>
          <w:rFonts w:ascii="Calibri" w:hAnsi="Calibri" w:cs="Calibri"/>
          <w:sz w:val="24"/>
          <w:szCs w:val="24"/>
        </w:rPr>
        <w:t xml:space="preserve">, and to explore potential interest in asset transfer or lease of the existing library building. </w:t>
      </w:r>
    </w:p>
    <w:p w14:paraId="31CF1AD3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Kintore:</w:t>
      </w:r>
      <w:r w:rsidRPr="003C2A7F">
        <w:rPr>
          <w:rFonts w:ascii="Calibri" w:hAnsi="Calibri" w:cs="Calibri"/>
          <w:sz w:val="24"/>
          <w:szCs w:val="24"/>
        </w:rPr>
        <w:t xml:space="preserve"> The existing library space will remain within Kintore School, with the focus of discussion being around the proposed changes in delivery. </w:t>
      </w:r>
    </w:p>
    <w:p w14:paraId="7144E997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Insch:</w:t>
      </w:r>
      <w:r w:rsidRPr="003C2A7F">
        <w:rPr>
          <w:rFonts w:ascii="Calibri" w:hAnsi="Calibri" w:cs="Calibri"/>
          <w:sz w:val="24"/>
          <w:szCs w:val="24"/>
        </w:rPr>
        <w:t xml:space="preserve"> LLA is considering the use of Insch Community Centre for the future delivery of local library services. </w:t>
      </w:r>
    </w:p>
    <w:p w14:paraId="7BC236FE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Newmachar:</w:t>
      </w:r>
      <w:r w:rsidRPr="003C2A7F">
        <w:rPr>
          <w:rFonts w:ascii="Calibri" w:hAnsi="Calibri" w:cs="Calibri"/>
          <w:sz w:val="24"/>
          <w:szCs w:val="24"/>
        </w:rPr>
        <w:t xml:space="preserve"> LLA is exploring the possibility of delivering library activity in the Newmachar Primary School and perhaps working with local community managed facilities.</w:t>
      </w:r>
    </w:p>
    <w:p w14:paraId="64C4B943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 xml:space="preserve">Boddam: </w:t>
      </w:r>
      <w:r w:rsidRPr="003C2A7F">
        <w:rPr>
          <w:rFonts w:ascii="Calibri" w:hAnsi="Calibri" w:cs="Calibri"/>
          <w:sz w:val="24"/>
          <w:szCs w:val="24"/>
        </w:rPr>
        <w:t>Options are being explored at the school and village hall.</w:t>
      </w:r>
    </w:p>
    <w:p w14:paraId="6A043D71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 xml:space="preserve">Rosehearty: </w:t>
      </w:r>
      <w:r w:rsidRPr="003C2A7F">
        <w:rPr>
          <w:rFonts w:ascii="Calibri" w:eastAsia="Arial" w:hAnsi="Calibri" w:cs="Calibri"/>
          <w:sz w:val="24"/>
          <w:szCs w:val="24"/>
        </w:rPr>
        <w:t>The existing library space will remain within Rosehearty School, with the focus of discussion being around proposed changes in delivery.</w:t>
      </w:r>
    </w:p>
    <w:p w14:paraId="3FB60CCA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 xml:space="preserve">Macduff: </w:t>
      </w:r>
      <w:r w:rsidRPr="003C2A7F">
        <w:rPr>
          <w:rFonts w:ascii="Calibri" w:hAnsi="Calibri" w:cs="Calibri"/>
          <w:sz w:val="24"/>
          <w:szCs w:val="24"/>
        </w:rPr>
        <w:t>LLA is exploring the potential of delivering library activity in alternative buildings such as the Myrus Centre and perhaps working with local community managed facilities.</w:t>
      </w:r>
    </w:p>
    <w:p w14:paraId="46157B12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New Pitsligo:</w:t>
      </w:r>
      <w:r w:rsidRPr="003C2A7F">
        <w:rPr>
          <w:rFonts w:ascii="Calibri" w:eastAsia="Arial" w:hAnsi="Calibri" w:cs="Calibri"/>
          <w:sz w:val="24"/>
          <w:szCs w:val="24"/>
        </w:rPr>
        <w:t xml:space="preserve"> LLA is exploring alternative buildings for the co-location/delivery of services.</w:t>
      </w:r>
    </w:p>
    <w:p w14:paraId="411F4BA3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Style w:val="normaltextrun"/>
          <w:rFonts w:ascii="Calibri" w:hAnsi="Calibri" w:cs="Calibri"/>
          <w:b/>
          <w:bCs/>
          <w:sz w:val="24"/>
          <w:szCs w:val="24"/>
        </w:rPr>
        <w:t>Inverbervie</w:t>
      </w:r>
      <w:r w:rsidRPr="003C2A7F">
        <w:rPr>
          <w:rStyle w:val="normaltextrun"/>
          <w:rFonts w:ascii="Calibri" w:hAnsi="Calibri" w:cs="Calibri"/>
          <w:sz w:val="24"/>
          <w:szCs w:val="24"/>
        </w:rPr>
        <w:t>: </w:t>
      </w:r>
      <w:r w:rsidRPr="003C2A7F">
        <w:rPr>
          <w:rFonts w:ascii="Calibri" w:hAnsi="Calibri" w:cs="Calibri"/>
          <w:sz w:val="24"/>
          <w:szCs w:val="24"/>
        </w:rPr>
        <w:t>LLA is exploring alternative community owned buildings for the co-location/delivery of services. </w:t>
      </w:r>
    </w:p>
    <w:p w14:paraId="68A58DD8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Strichen:</w:t>
      </w:r>
      <w:r w:rsidRPr="003C2A7F">
        <w:rPr>
          <w:rFonts w:ascii="Calibri" w:hAnsi="Calibri" w:cs="Calibri"/>
          <w:sz w:val="24"/>
          <w:szCs w:val="24"/>
        </w:rPr>
        <w:t xml:space="preserve"> LLA is exploring alternative buildings for the co-location/delivery of services.</w:t>
      </w:r>
    </w:p>
    <w:p w14:paraId="323F8B4F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Cruden Bay:</w:t>
      </w:r>
      <w:r w:rsidRPr="003C2A7F">
        <w:rPr>
          <w:rFonts w:ascii="Calibri" w:hAnsi="Calibri" w:cs="Calibri"/>
          <w:sz w:val="24"/>
          <w:szCs w:val="24"/>
        </w:rPr>
        <w:t xml:space="preserve"> LLA is exploring alternative community owned buildings for the co-location/delivery of services. </w:t>
      </w:r>
    </w:p>
    <w:p w14:paraId="4AD0287F" w14:textId="77777777" w:rsidR="003C2A7F" w:rsidRPr="003C2A7F" w:rsidRDefault="003C2A7F" w:rsidP="003C2A7F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b/>
          <w:bCs/>
          <w:sz w:val="24"/>
          <w:szCs w:val="24"/>
        </w:rPr>
        <w:t>Balmedie:</w:t>
      </w:r>
      <w:r w:rsidRPr="003C2A7F">
        <w:rPr>
          <w:rFonts w:ascii="Calibri" w:hAnsi="Calibri" w:cs="Calibri"/>
          <w:sz w:val="24"/>
          <w:szCs w:val="24"/>
        </w:rPr>
        <w:t xml:space="preserve"> LLA is exploring alternative options including community owned buildings for the co-location/delivery of services. </w:t>
      </w:r>
    </w:p>
    <w:p w14:paraId="2EAE5EF6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7DE080" w14:textId="77777777" w:rsidR="003C2A7F" w:rsidRPr="003C2A7F" w:rsidRDefault="003C2A7F" w:rsidP="003C2A7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C2A7F">
        <w:rPr>
          <w:rFonts w:ascii="Calibri" w:hAnsi="Calibri" w:cs="Calibri"/>
          <w:sz w:val="24"/>
          <w:szCs w:val="24"/>
        </w:rPr>
        <w:t xml:space="preserve">Feedback can also be shared with Live Life Aberdeenshire directly at </w:t>
      </w:r>
      <w:hyperlink r:id="rId10">
        <w:r w:rsidRPr="003C2A7F">
          <w:rPr>
            <w:rStyle w:val="Hyperlink"/>
            <w:rFonts w:ascii="Calibri" w:hAnsi="Calibri" w:cs="Calibri"/>
            <w:sz w:val="24"/>
            <w:szCs w:val="24"/>
          </w:rPr>
          <w:t>llacustomerservice@aberdeenshire.gov.uk</w:t>
        </w:r>
      </w:hyperlink>
      <w:r w:rsidRPr="003C2A7F">
        <w:rPr>
          <w:rFonts w:ascii="Calibri" w:hAnsi="Calibri" w:cs="Calibri"/>
          <w:sz w:val="24"/>
          <w:szCs w:val="24"/>
        </w:rPr>
        <w:t xml:space="preserve"> </w:t>
      </w:r>
    </w:p>
    <w:p w14:paraId="621A863C" w14:textId="77777777" w:rsidR="003C2A7F" w:rsidRPr="00AB3EC0" w:rsidRDefault="003C2A7F" w:rsidP="003C2A7F">
      <w:pPr>
        <w:rPr>
          <w:rFonts w:ascii="Calibri" w:hAnsi="Calibri" w:cs="Calibri"/>
          <w:sz w:val="24"/>
          <w:szCs w:val="24"/>
        </w:rPr>
      </w:pPr>
    </w:p>
    <w:p w14:paraId="2E9C8FD4" w14:textId="77777777" w:rsidR="003C2A7F" w:rsidRPr="00AB3EC0" w:rsidRDefault="003C2A7F" w:rsidP="003C2A7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B3EC0">
        <w:rPr>
          <w:rFonts w:ascii="Calibri" w:hAnsi="Calibri" w:cs="Calibri"/>
          <w:b/>
          <w:bCs/>
          <w:sz w:val="24"/>
          <w:szCs w:val="24"/>
        </w:rPr>
        <w:t>ENDS</w:t>
      </w:r>
    </w:p>
    <w:p w14:paraId="5F1EF1FC" w14:textId="7093DAB0" w:rsidR="009C1A30" w:rsidRPr="004A78B6" w:rsidRDefault="009C1A30" w:rsidP="002C6EAB">
      <w:pPr>
        <w:pStyle w:val="BasicParagraph"/>
        <w:spacing w:line="240" w:lineRule="auto"/>
        <w:jc w:val="both"/>
        <w:rPr>
          <w:rFonts w:ascii="Roboto Lt" w:hAnsi="Roboto Lt" w:cs="Arial"/>
          <w:bCs/>
          <w:color w:val="auto"/>
          <w:spacing w:val="-6"/>
        </w:rPr>
      </w:pPr>
    </w:p>
    <w:sectPr w:rsidR="009C1A30" w:rsidRPr="004A78B6" w:rsidSect="008E5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72CA8" w14:textId="77777777" w:rsidR="00CC389D" w:rsidRDefault="00CC389D" w:rsidP="00D7047F">
      <w:pPr>
        <w:spacing w:after="0" w:line="240" w:lineRule="auto"/>
      </w:pPr>
      <w:r>
        <w:separator/>
      </w:r>
    </w:p>
  </w:endnote>
  <w:endnote w:type="continuationSeparator" w:id="0">
    <w:p w14:paraId="44EE6084" w14:textId="77777777" w:rsidR="00CC389D" w:rsidRDefault="00CC389D" w:rsidP="00D7047F">
      <w:pPr>
        <w:spacing w:after="0" w:line="240" w:lineRule="auto"/>
      </w:pPr>
      <w:r>
        <w:continuationSeparator/>
      </w:r>
    </w:p>
  </w:endnote>
  <w:endnote w:type="continuationNotice" w:id="1">
    <w:p w14:paraId="0831CEBA" w14:textId="77777777" w:rsidR="00CC389D" w:rsidRDefault="00CC3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9D61" w14:textId="77777777" w:rsidR="007E06D6" w:rsidRDefault="007E0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590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8830A" w14:textId="1EEA2F12" w:rsidR="0000159D" w:rsidRDefault="00001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3E4EE" w14:textId="411233A9" w:rsidR="5F0528A9" w:rsidRDefault="5F0528A9" w:rsidP="5F052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1A05" w14:textId="77777777" w:rsidR="007E06D6" w:rsidRDefault="007E0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F7AE" w14:textId="77777777" w:rsidR="00CC389D" w:rsidRDefault="00CC389D" w:rsidP="00D7047F">
      <w:pPr>
        <w:spacing w:after="0" w:line="240" w:lineRule="auto"/>
      </w:pPr>
      <w:r>
        <w:separator/>
      </w:r>
    </w:p>
  </w:footnote>
  <w:footnote w:type="continuationSeparator" w:id="0">
    <w:p w14:paraId="5827438B" w14:textId="77777777" w:rsidR="00CC389D" w:rsidRDefault="00CC389D" w:rsidP="00D7047F">
      <w:pPr>
        <w:spacing w:after="0" w:line="240" w:lineRule="auto"/>
      </w:pPr>
      <w:r>
        <w:continuationSeparator/>
      </w:r>
    </w:p>
  </w:footnote>
  <w:footnote w:type="continuationNotice" w:id="1">
    <w:p w14:paraId="27B39790" w14:textId="77777777" w:rsidR="00CC389D" w:rsidRDefault="00CC3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E62F" w14:textId="77777777" w:rsidR="007E06D6" w:rsidRDefault="007E0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2C74" w14:textId="78F994A0" w:rsidR="00D7047F" w:rsidRDefault="00D7047F">
    <w:pPr>
      <w:pStyle w:val="Header"/>
    </w:pPr>
  </w:p>
  <w:p w14:paraId="52C555A7" w14:textId="77777777" w:rsidR="00D7047F" w:rsidRDefault="00D70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CBA6" w14:textId="6718E1C9" w:rsidR="007E06D6" w:rsidRDefault="00932B4E">
    <w:pPr>
      <w:pStyle w:val="Header"/>
    </w:pPr>
    <w:r>
      <w:rPr>
        <w:noProof/>
      </w:rPr>
      <w:drawing>
        <wp:anchor distT="0" distB="0" distL="0" distR="0" simplePos="0" relativeHeight="251659264" behindDoc="1" locked="1" layoutInCell="1" allowOverlap="0" wp14:anchorId="409AD481" wp14:editId="10CB395A">
          <wp:simplePos x="0" y="0"/>
          <wp:positionH relativeFrom="page">
            <wp:posOffset>0</wp:posOffset>
          </wp:positionH>
          <wp:positionV relativeFrom="paragraph">
            <wp:posOffset>-481330</wp:posOffset>
          </wp:positionV>
          <wp:extent cx="7551420" cy="107188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B97"/>
    <w:multiLevelType w:val="multilevel"/>
    <w:tmpl w:val="09C2C2F6"/>
    <w:lvl w:ilvl="0">
      <w:start w:val="1"/>
      <w:numFmt w:val="decimal"/>
      <w:pStyle w:val="Heading1"/>
      <w:lvlText w:val="%1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51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51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51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510"/>
      </w:pPr>
      <w:rPr>
        <w:rFonts w:hint="default"/>
      </w:rPr>
    </w:lvl>
  </w:abstractNum>
  <w:abstractNum w:abstractNumId="1" w15:restartNumberingAfterBreak="0">
    <w:nsid w:val="191204F1"/>
    <w:multiLevelType w:val="multilevel"/>
    <w:tmpl w:val="69F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529AD"/>
    <w:multiLevelType w:val="hybridMultilevel"/>
    <w:tmpl w:val="3672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6409"/>
    <w:multiLevelType w:val="multilevel"/>
    <w:tmpl w:val="CE3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351A"/>
    <w:multiLevelType w:val="hybridMultilevel"/>
    <w:tmpl w:val="CB0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6B8"/>
    <w:multiLevelType w:val="hybridMultilevel"/>
    <w:tmpl w:val="C6D457C2"/>
    <w:lvl w:ilvl="0" w:tplc="4604753A">
      <w:start w:val="1"/>
      <w:numFmt w:val="decimal"/>
      <w:pStyle w:val="Tex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5B3FA"/>
    <w:multiLevelType w:val="hybridMultilevel"/>
    <w:tmpl w:val="BCB4E646"/>
    <w:lvl w:ilvl="0" w:tplc="879265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E4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C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A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6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86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47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6F6F"/>
    <w:multiLevelType w:val="hybridMultilevel"/>
    <w:tmpl w:val="85F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2B05"/>
    <w:multiLevelType w:val="hybridMultilevel"/>
    <w:tmpl w:val="3F7E4A18"/>
    <w:lvl w:ilvl="0" w:tplc="F38E2FA2">
      <w:start w:val="1"/>
      <w:numFmt w:val="bullet"/>
      <w:pStyle w:val="Tex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233"/>
    <w:multiLevelType w:val="multilevel"/>
    <w:tmpl w:val="CAD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413717">
    <w:abstractNumId w:val="0"/>
  </w:num>
  <w:num w:numId="2" w16cid:durableId="1760637678">
    <w:abstractNumId w:val="8"/>
  </w:num>
  <w:num w:numId="3" w16cid:durableId="1664507572">
    <w:abstractNumId w:val="5"/>
  </w:num>
  <w:num w:numId="4" w16cid:durableId="530067321">
    <w:abstractNumId w:val="5"/>
    <w:lvlOverride w:ilvl="0">
      <w:startOverride w:val="1"/>
    </w:lvlOverride>
  </w:num>
  <w:num w:numId="5" w16cid:durableId="2023626014">
    <w:abstractNumId w:val="3"/>
  </w:num>
  <w:num w:numId="6" w16cid:durableId="471143021">
    <w:abstractNumId w:val="9"/>
  </w:num>
  <w:num w:numId="7" w16cid:durableId="1723408395">
    <w:abstractNumId w:val="1"/>
  </w:num>
  <w:num w:numId="8" w16cid:durableId="508644651">
    <w:abstractNumId w:val="2"/>
  </w:num>
  <w:num w:numId="9" w16cid:durableId="201987742">
    <w:abstractNumId w:val="4"/>
  </w:num>
  <w:num w:numId="10" w16cid:durableId="942222385">
    <w:abstractNumId w:val="6"/>
  </w:num>
  <w:num w:numId="11" w16cid:durableId="478838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7F"/>
    <w:rsid w:val="00000199"/>
    <w:rsid w:val="00000EA4"/>
    <w:rsid w:val="0000159D"/>
    <w:rsid w:val="00006729"/>
    <w:rsid w:val="00007DC7"/>
    <w:rsid w:val="00015CDE"/>
    <w:rsid w:val="00015D7E"/>
    <w:rsid w:val="00017E24"/>
    <w:rsid w:val="000501B2"/>
    <w:rsid w:val="00051363"/>
    <w:rsid w:val="00052B79"/>
    <w:rsid w:val="00052DAD"/>
    <w:rsid w:val="00053067"/>
    <w:rsid w:val="00061F4F"/>
    <w:rsid w:val="0008068C"/>
    <w:rsid w:val="00083AFA"/>
    <w:rsid w:val="00084D48"/>
    <w:rsid w:val="00087F8F"/>
    <w:rsid w:val="000A1488"/>
    <w:rsid w:val="000A1505"/>
    <w:rsid w:val="000A6C2E"/>
    <w:rsid w:val="000B0F33"/>
    <w:rsid w:val="000C17EF"/>
    <w:rsid w:val="000C29C6"/>
    <w:rsid w:val="000C37FB"/>
    <w:rsid w:val="000C7F05"/>
    <w:rsid w:val="000D0058"/>
    <w:rsid w:val="000D5281"/>
    <w:rsid w:val="000E2E44"/>
    <w:rsid w:val="000E54B2"/>
    <w:rsid w:val="00112AF5"/>
    <w:rsid w:val="00114881"/>
    <w:rsid w:val="00115E66"/>
    <w:rsid w:val="00117EC3"/>
    <w:rsid w:val="00121859"/>
    <w:rsid w:val="00150097"/>
    <w:rsid w:val="00167793"/>
    <w:rsid w:val="00187C7F"/>
    <w:rsid w:val="00190407"/>
    <w:rsid w:val="00193065"/>
    <w:rsid w:val="0019489A"/>
    <w:rsid w:val="001A4119"/>
    <w:rsid w:val="001A5E02"/>
    <w:rsid w:val="001B543F"/>
    <w:rsid w:val="001C3FFE"/>
    <w:rsid w:val="001D480D"/>
    <w:rsid w:val="001E1122"/>
    <w:rsid w:val="001E1BBF"/>
    <w:rsid w:val="001E415C"/>
    <w:rsid w:val="001F03BB"/>
    <w:rsid w:val="00211488"/>
    <w:rsid w:val="00213D61"/>
    <w:rsid w:val="0022706C"/>
    <w:rsid w:val="00242791"/>
    <w:rsid w:val="00246AA8"/>
    <w:rsid w:val="00251289"/>
    <w:rsid w:val="00252AB1"/>
    <w:rsid w:val="0026270C"/>
    <w:rsid w:val="00265D61"/>
    <w:rsid w:val="00267350"/>
    <w:rsid w:val="0029033D"/>
    <w:rsid w:val="00297C60"/>
    <w:rsid w:val="002A156C"/>
    <w:rsid w:val="002C56AF"/>
    <w:rsid w:val="002C6EAB"/>
    <w:rsid w:val="002D42B2"/>
    <w:rsid w:val="002D561E"/>
    <w:rsid w:val="002E4E73"/>
    <w:rsid w:val="002F2E6F"/>
    <w:rsid w:val="002F4469"/>
    <w:rsid w:val="003043F9"/>
    <w:rsid w:val="0031395B"/>
    <w:rsid w:val="00314016"/>
    <w:rsid w:val="00314290"/>
    <w:rsid w:val="00315DBF"/>
    <w:rsid w:val="00320775"/>
    <w:rsid w:val="003211B3"/>
    <w:rsid w:val="00321BB2"/>
    <w:rsid w:val="003474C6"/>
    <w:rsid w:val="00347B36"/>
    <w:rsid w:val="0035112A"/>
    <w:rsid w:val="003633CB"/>
    <w:rsid w:val="003779D4"/>
    <w:rsid w:val="00390522"/>
    <w:rsid w:val="00391594"/>
    <w:rsid w:val="00392536"/>
    <w:rsid w:val="003933A2"/>
    <w:rsid w:val="00393D8D"/>
    <w:rsid w:val="0039651A"/>
    <w:rsid w:val="00396BA6"/>
    <w:rsid w:val="003A4CF7"/>
    <w:rsid w:val="003A7ADA"/>
    <w:rsid w:val="003C2A7F"/>
    <w:rsid w:val="003C3569"/>
    <w:rsid w:val="003E28AA"/>
    <w:rsid w:val="003E6B47"/>
    <w:rsid w:val="003E6C11"/>
    <w:rsid w:val="003F2AC5"/>
    <w:rsid w:val="004016A4"/>
    <w:rsid w:val="00401B66"/>
    <w:rsid w:val="004148BF"/>
    <w:rsid w:val="00424B20"/>
    <w:rsid w:val="004261DC"/>
    <w:rsid w:val="0043491E"/>
    <w:rsid w:val="00437939"/>
    <w:rsid w:val="00437E0F"/>
    <w:rsid w:val="00440F84"/>
    <w:rsid w:val="00450890"/>
    <w:rsid w:val="00452295"/>
    <w:rsid w:val="0045328B"/>
    <w:rsid w:val="0045687C"/>
    <w:rsid w:val="00457A47"/>
    <w:rsid w:val="00461C72"/>
    <w:rsid w:val="00465854"/>
    <w:rsid w:val="004737B0"/>
    <w:rsid w:val="0047692D"/>
    <w:rsid w:val="00476D96"/>
    <w:rsid w:val="00491A09"/>
    <w:rsid w:val="00497421"/>
    <w:rsid w:val="004A78B6"/>
    <w:rsid w:val="004B08D8"/>
    <w:rsid w:val="004B70D5"/>
    <w:rsid w:val="004C2F0D"/>
    <w:rsid w:val="004C6EDC"/>
    <w:rsid w:val="004E3051"/>
    <w:rsid w:val="004F0C5E"/>
    <w:rsid w:val="004F6E80"/>
    <w:rsid w:val="005061E7"/>
    <w:rsid w:val="00516DF1"/>
    <w:rsid w:val="005242CD"/>
    <w:rsid w:val="00531D04"/>
    <w:rsid w:val="00536096"/>
    <w:rsid w:val="005475FE"/>
    <w:rsid w:val="00560814"/>
    <w:rsid w:val="005642DE"/>
    <w:rsid w:val="005774B5"/>
    <w:rsid w:val="00583A73"/>
    <w:rsid w:val="005908D1"/>
    <w:rsid w:val="005A2B28"/>
    <w:rsid w:val="005C33FC"/>
    <w:rsid w:val="005C6C35"/>
    <w:rsid w:val="005D0364"/>
    <w:rsid w:val="005D4231"/>
    <w:rsid w:val="005E4A2B"/>
    <w:rsid w:val="005F20A8"/>
    <w:rsid w:val="005F2488"/>
    <w:rsid w:val="005F5BDF"/>
    <w:rsid w:val="0061308C"/>
    <w:rsid w:val="00616757"/>
    <w:rsid w:val="00620C7F"/>
    <w:rsid w:val="0062269B"/>
    <w:rsid w:val="0063155B"/>
    <w:rsid w:val="00633C60"/>
    <w:rsid w:val="00636591"/>
    <w:rsid w:val="006401C6"/>
    <w:rsid w:val="0064662C"/>
    <w:rsid w:val="006471E6"/>
    <w:rsid w:val="00650476"/>
    <w:rsid w:val="0065081A"/>
    <w:rsid w:val="00663D5C"/>
    <w:rsid w:val="0066565B"/>
    <w:rsid w:val="00666877"/>
    <w:rsid w:val="00667533"/>
    <w:rsid w:val="00667DFA"/>
    <w:rsid w:val="00671B36"/>
    <w:rsid w:val="006774BD"/>
    <w:rsid w:val="00680EA6"/>
    <w:rsid w:val="006813DB"/>
    <w:rsid w:val="0069152B"/>
    <w:rsid w:val="006A5009"/>
    <w:rsid w:val="006A66C1"/>
    <w:rsid w:val="006A69DA"/>
    <w:rsid w:val="006B2E90"/>
    <w:rsid w:val="006B4AAB"/>
    <w:rsid w:val="006B4DC0"/>
    <w:rsid w:val="006B5D77"/>
    <w:rsid w:val="006C45FE"/>
    <w:rsid w:val="006D4CE8"/>
    <w:rsid w:val="006D66E6"/>
    <w:rsid w:val="006F6041"/>
    <w:rsid w:val="00705491"/>
    <w:rsid w:val="00705EA1"/>
    <w:rsid w:val="00706077"/>
    <w:rsid w:val="00707F6A"/>
    <w:rsid w:val="00717E00"/>
    <w:rsid w:val="00731294"/>
    <w:rsid w:val="00732CB4"/>
    <w:rsid w:val="00735332"/>
    <w:rsid w:val="00746142"/>
    <w:rsid w:val="00753EBC"/>
    <w:rsid w:val="00755AF6"/>
    <w:rsid w:val="007606E9"/>
    <w:rsid w:val="0076491B"/>
    <w:rsid w:val="0077114A"/>
    <w:rsid w:val="00780B9F"/>
    <w:rsid w:val="00797928"/>
    <w:rsid w:val="007A09F4"/>
    <w:rsid w:val="007A4E23"/>
    <w:rsid w:val="007A5CB2"/>
    <w:rsid w:val="007B4D56"/>
    <w:rsid w:val="007C0D00"/>
    <w:rsid w:val="007D4357"/>
    <w:rsid w:val="007D5CC4"/>
    <w:rsid w:val="007E06D6"/>
    <w:rsid w:val="007E1E5C"/>
    <w:rsid w:val="007E371E"/>
    <w:rsid w:val="007E40F9"/>
    <w:rsid w:val="007E51B3"/>
    <w:rsid w:val="007F01E5"/>
    <w:rsid w:val="007F12B2"/>
    <w:rsid w:val="007F2FD6"/>
    <w:rsid w:val="0081727E"/>
    <w:rsid w:val="00837F12"/>
    <w:rsid w:val="00854DDD"/>
    <w:rsid w:val="0085661C"/>
    <w:rsid w:val="00856894"/>
    <w:rsid w:val="0086244B"/>
    <w:rsid w:val="00866333"/>
    <w:rsid w:val="00880848"/>
    <w:rsid w:val="00887650"/>
    <w:rsid w:val="00887E90"/>
    <w:rsid w:val="0089047E"/>
    <w:rsid w:val="00894D9E"/>
    <w:rsid w:val="00896CFF"/>
    <w:rsid w:val="008A0F1A"/>
    <w:rsid w:val="008A123F"/>
    <w:rsid w:val="008A4A26"/>
    <w:rsid w:val="008B2BEB"/>
    <w:rsid w:val="008C1214"/>
    <w:rsid w:val="008C2B95"/>
    <w:rsid w:val="008D6791"/>
    <w:rsid w:val="008D79C8"/>
    <w:rsid w:val="008E5C70"/>
    <w:rsid w:val="008F4728"/>
    <w:rsid w:val="008F6C55"/>
    <w:rsid w:val="00907A06"/>
    <w:rsid w:val="00910D71"/>
    <w:rsid w:val="00916250"/>
    <w:rsid w:val="009200AF"/>
    <w:rsid w:val="00925231"/>
    <w:rsid w:val="00932B4E"/>
    <w:rsid w:val="00935D2A"/>
    <w:rsid w:val="00935EDB"/>
    <w:rsid w:val="00941944"/>
    <w:rsid w:val="0094212F"/>
    <w:rsid w:val="009627D4"/>
    <w:rsid w:val="00984AF1"/>
    <w:rsid w:val="0099478F"/>
    <w:rsid w:val="00994B4C"/>
    <w:rsid w:val="009A4BEF"/>
    <w:rsid w:val="009C04AA"/>
    <w:rsid w:val="009C0BA4"/>
    <w:rsid w:val="009C1A30"/>
    <w:rsid w:val="009C3049"/>
    <w:rsid w:val="009C4976"/>
    <w:rsid w:val="009D3ED1"/>
    <w:rsid w:val="009E680A"/>
    <w:rsid w:val="00A03AA5"/>
    <w:rsid w:val="00A171BC"/>
    <w:rsid w:val="00A2230D"/>
    <w:rsid w:val="00A303E5"/>
    <w:rsid w:val="00A32DDF"/>
    <w:rsid w:val="00A33935"/>
    <w:rsid w:val="00A3571A"/>
    <w:rsid w:val="00A432A5"/>
    <w:rsid w:val="00A447DA"/>
    <w:rsid w:val="00A52B3E"/>
    <w:rsid w:val="00A53C92"/>
    <w:rsid w:val="00A542BD"/>
    <w:rsid w:val="00A54A41"/>
    <w:rsid w:val="00A60080"/>
    <w:rsid w:val="00A60EF8"/>
    <w:rsid w:val="00A62C10"/>
    <w:rsid w:val="00A818BB"/>
    <w:rsid w:val="00A84DB8"/>
    <w:rsid w:val="00A8582F"/>
    <w:rsid w:val="00A90156"/>
    <w:rsid w:val="00A92442"/>
    <w:rsid w:val="00AB3EC0"/>
    <w:rsid w:val="00AB455D"/>
    <w:rsid w:val="00AC11DA"/>
    <w:rsid w:val="00AD7D68"/>
    <w:rsid w:val="00B10A00"/>
    <w:rsid w:val="00B1134D"/>
    <w:rsid w:val="00B122D0"/>
    <w:rsid w:val="00B202BD"/>
    <w:rsid w:val="00B20927"/>
    <w:rsid w:val="00B4115E"/>
    <w:rsid w:val="00B47657"/>
    <w:rsid w:val="00B52454"/>
    <w:rsid w:val="00B6463E"/>
    <w:rsid w:val="00B704BA"/>
    <w:rsid w:val="00B77D0E"/>
    <w:rsid w:val="00B868CF"/>
    <w:rsid w:val="00B913CA"/>
    <w:rsid w:val="00B91EFE"/>
    <w:rsid w:val="00B946E9"/>
    <w:rsid w:val="00BA2EDA"/>
    <w:rsid w:val="00BA63BE"/>
    <w:rsid w:val="00BA7E01"/>
    <w:rsid w:val="00BB4ECB"/>
    <w:rsid w:val="00BB5ECB"/>
    <w:rsid w:val="00BC0A0A"/>
    <w:rsid w:val="00BE1D15"/>
    <w:rsid w:val="00BE62D1"/>
    <w:rsid w:val="00C23CD5"/>
    <w:rsid w:val="00C33766"/>
    <w:rsid w:val="00C40B1E"/>
    <w:rsid w:val="00C42FDA"/>
    <w:rsid w:val="00C46902"/>
    <w:rsid w:val="00C520D7"/>
    <w:rsid w:val="00C64430"/>
    <w:rsid w:val="00C7345B"/>
    <w:rsid w:val="00C77769"/>
    <w:rsid w:val="00C82407"/>
    <w:rsid w:val="00C83A44"/>
    <w:rsid w:val="00C847C7"/>
    <w:rsid w:val="00C92121"/>
    <w:rsid w:val="00C97303"/>
    <w:rsid w:val="00CB1581"/>
    <w:rsid w:val="00CB2993"/>
    <w:rsid w:val="00CB633C"/>
    <w:rsid w:val="00CC03D0"/>
    <w:rsid w:val="00CC389D"/>
    <w:rsid w:val="00CC39F7"/>
    <w:rsid w:val="00CC43E7"/>
    <w:rsid w:val="00CD03CA"/>
    <w:rsid w:val="00CE626E"/>
    <w:rsid w:val="00CF1FF8"/>
    <w:rsid w:val="00D028B5"/>
    <w:rsid w:val="00D072B2"/>
    <w:rsid w:val="00D13063"/>
    <w:rsid w:val="00D17E74"/>
    <w:rsid w:val="00D300F7"/>
    <w:rsid w:val="00D30175"/>
    <w:rsid w:val="00D37B11"/>
    <w:rsid w:val="00D44260"/>
    <w:rsid w:val="00D56B6F"/>
    <w:rsid w:val="00D63C7F"/>
    <w:rsid w:val="00D7047F"/>
    <w:rsid w:val="00D71C51"/>
    <w:rsid w:val="00DA0D80"/>
    <w:rsid w:val="00DC0863"/>
    <w:rsid w:val="00DC1B61"/>
    <w:rsid w:val="00DC22DF"/>
    <w:rsid w:val="00DE6CA9"/>
    <w:rsid w:val="00DF0E07"/>
    <w:rsid w:val="00DF4254"/>
    <w:rsid w:val="00DF4D99"/>
    <w:rsid w:val="00E231E8"/>
    <w:rsid w:val="00E3022F"/>
    <w:rsid w:val="00E55F95"/>
    <w:rsid w:val="00E57894"/>
    <w:rsid w:val="00E657B0"/>
    <w:rsid w:val="00E7306C"/>
    <w:rsid w:val="00E76F63"/>
    <w:rsid w:val="00E7759E"/>
    <w:rsid w:val="00E8329F"/>
    <w:rsid w:val="00E846A4"/>
    <w:rsid w:val="00E915C8"/>
    <w:rsid w:val="00E9451F"/>
    <w:rsid w:val="00E948D2"/>
    <w:rsid w:val="00E95D24"/>
    <w:rsid w:val="00EA07BF"/>
    <w:rsid w:val="00EA22A2"/>
    <w:rsid w:val="00EA5DD0"/>
    <w:rsid w:val="00EB200C"/>
    <w:rsid w:val="00EE0D19"/>
    <w:rsid w:val="00EE1A97"/>
    <w:rsid w:val="00EE44E5"/>
    <w:rsid w:val="00EF5ECE"/>
    <w:rsid w:val="00F15C4E"/>
    <w:rsid w:val="00F15C88"/>
    <w:rsid w:val="00F5447F"/>
    <w:rsid w:val="00F5687F"/>
    <w:rsid w:val="00F57A14"/>
    <w:rsid w:val="00F636B0"/>
    <w:rsid w:val="00F645E7"/>
    <w:rsid w:val="00F64671"/>
    <w:rsid w:val="00F64F17"/>
    <w:rsid w:val="00F73735"/>
    <w:rsid w:val="00F805C5"/>
    <w:rsid w:val="00F93A05"/>
    <w:rsid w:val="00F94441"/>
    <w:rsid w:val="00FA2AC4"/>
    <w:rsid w:val="00FA4F33"/>
    <w:rsid w:val="00FA6357"/>
    <w:rsid w:val="00FC1083"/>
    <w:rsid w:val="00FC6788"/>
    <w:rsid w:val="00FF0E96"/>
    <w:rsid w:val="00FF39FB"/>
    <w:rsid w:val="5F0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E85DB"/>
  <w15:chartTrackingRefBased/>
  <w15:docId w15:val="{6E3CC553-965E-47E8-8A44-F78F1E1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BB"/>
    <w:pPr>
      <w:spacing w:after="140" w:line="25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D2A"/>
    <w:pPr>
      <w:keepNext/>
      <w:keepLines/>
      <w:numPr>
        <w:numId w:val="1"/>
      </w:numPr>
      <w:spacing w:before="360" w:after="120" w:line="240" w:lineRule="atLeast"/>
      <w:outlineLvl w:val="0"/>
    </w:pPr>
    <w:rPr>
      <w:rFonts w:ascii="Roboto Black" w:eastAsiaTheme="majorEastAsia" w:hAnsi="Roboto Black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0A0A"/>
    <w:pPr>
      <w:keepNext/>
      <w:keepLines/>
      <w:numPr>
        <w:ilvl w:val="1"/>
        <w:numId w:val="1"/>
      </w:numPr>
      <w:spacing w:before="360" w:after="120" w:line="240" w:lineRule="atLeast"/>
      <w:outlineLvl w:val="1"/>
    </w:pPr>
    <w:rPr>
      <w:rFonts w:ascii="Roboto" w:eastAsiaTheme="majorEastAsia" w:hAnsi="Roboto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5D2A"/>
    <w:pPr>
      <w:keepNext/>
      <w:keepLines/>
      <w:numPr>
        <w:ilvl w:val="2"/>
        <w:numId w:val="1"/>
      </w:numPr>
      <w:spacing w:before="200" w:line="260" w:lineRule="atLeast"/>
      <w:outlineLvl w:val="2"/>
    </w:pPr>
    <w:rPr>
      <w:rFonts w:ascii="Roboto Lt" w:eastAsiaTheme="majorEastAsia" w:hAnsi="Roboto Lt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D2A"/>
    <w:pPr>
      <w:keepNext/>
      <w:keepLines/>
      <w:numPr>
        <w:ilvl w:val="3"/>
        <w:numId w:val="1"/>
      </w:numPr>
      <w:spacing w:before="180" w:line="240" w:lineRule="atLeast"/>
      <w:outlineLvl w:val="3"/>
    </w:pPr>
    <w:rPr>
      <w:rFonts w:ascii="Roboto Lt" w:eastAsiaTheme="majorEastAsia" w:hAnsi="Roboto Lt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3BB"/>
    <w:pPr>
      <w:keepNext/>
      <w:keepLines/>
      <w:numPr>
        <w:ilvl w:val="4"/>
        <w:numId w:val="1"/>
      </w:numPr>
      <w:spacing w:before="160" w:line="240" w:lineRule="atLeast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03B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B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B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B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7F"/>
  </w:style>
  <w:style w:type="paragraph" w:styleId="Footer">
    <w:name w:val="footer"/>
    <w:basedOn w:val="Normal"/>
    <w:link w:val="FooterChar"/>
    <w:uiPriority w:val="99"/>
    <w:unhideWhenUsed/>
    <w:rsid w:val="00D70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5D2A"/>
    <w:rPr>
      <w:rFonts w:ascii="Roboto Black" w:eastAsiaTheme="majorEastAsia" w:hAnsi="Roboto Black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0A0A"/>
    <w:rPr>
      <w:rFonts w:ascii="Roboto" w:eastAsiaTheme="majorEastAsia" w:hAnsi="Roboto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D2A"/>
    <w:rPr>
      <w:rFonts w:ascii="Roboto Lt" w:eastAsiaTheme="majorEastAsia" w:hAnsi="Roboto Lt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5D2A"/>
    <w:rPr>
      <w:rFonts w:ascii="Roboto Lt" w:eastAsiaTheme="majorEastAsia" w:hAnsi="Roboto Lt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F03BB"/>
    <w:rPr>
      <w:rFonts w:ascii="Arial" w:eastAsiaTheme="majorEastAsia" w:hAnsi="Arial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B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B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titles">
    <w:name w:val="Table titles"/>
    <w:basedOn w:val="Normal"/>
    <w:qFormat/>
    <w:rsid w:val="001F03BB"/>
    <w:rPr>
      <w:b/>
      <w:color w:val="FFFFFF" w:themeColor="background1"/>
      <w:sz w:val="24"/>
    </w:rPr>
  </w:style>
  <w:style w:type="paragraph" w:customStyle="1" w:styleId="Tabletitlessmall">
    <w:name w:val="Table titles small"/>
    <w:basedOn w:val="Tabletitles"/>
    <w:qFormat/>
    <w:rsid w:val="001F03BB"/>
    <w:pPr>
      <w:spacing w:after="0"/>
    </w:pPr>
  </w:style>
  <w:style w:type="paragraph" w:customStyle="1" w:styleId="Tabletextsmall">
    <w:name w:val="Table text small"/>
    <w:basedOn w:val="Normal"/>
    <w:qFormat/>
    <w:rsid w:val="001F03BB"/>
    <w:pPr>
      <w:spacing w:before="20" w:after="0" w:line="200" w:lineRule="atLeast"/>
    </w:pPr>
    <w:rPr>
      <w:color w:val="0B2F65"/>
      <w:sz w:val="22"/>
    </w:rPr>
  </w:style>
  <w:style w:type="paragraph" w:styleId="TOC2">
    <w:name w:val="toc 2"/>
    <w:basedOn w:val="Normal"/>
    <w:next w:val="Normal"/>
    <w:autoRedefine/>
    <w:uiPriority w:val="39"/>
    <w:rsid w:val="001F03BB"/>
    <w:pPr>
      <w:tabs>
        <w:tab w:val="right" w:pos="8789"/>
      </w:tabs>
      <w:ind w:right="-1418"/>
    </w:pPr>
    <w:rPr>
      <w:color w:val="44546A" w:themeColor="text2"/>
      <w:sz w:val="24"/>
    </w:rPr>
  </w:style>
  <w:style w:type="paragraph" w:styleId="TOC1">
    <w:name w:val="toc 1"/>
    <w:basedOn w:val="Normal"/>
    <w:next w:val="Normal"/>
    <w:autoRedefine/>
    <w:uiPriority w:val="39"/>
    <w:rsid w:val="001F03BB"/>
    <w:pPr>
      <w:pBdr>
        <w:top w:val="single" w:sz="4" w:space="3" w:color="4472C4" w:themeColor="accent1"/>
        <w:between w:val="single" w:sz="4" w:space="3" w:color="4472C4" w:themeColor="accent1"/>
      </w:pBdr>
      <w:tabs>
        <w:tab w:val="right" w:pos="8789"/>
      </w:tabs>
      <w:spacing w:after="100"/>
    </w:pPr>
    <w:rPr>
      <w:b/>
      <w:color w:val="000000" w:themeColor="text1"/>
      <w:sz w:val="24"/>
    </w:rPr>
  </w:style>
  <w:style w:type="paragraph" w:customStyle="1" w:styleId="Contentstitle">
    <w:name w:val="Contents title"/>
    <w:basedOn w:val="Normal"/>
    <w:qFormat/>
    <w:rsid w:val="001F03BB"/>
    <w:pPr>
      <w:spacing w:before="30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Caption">
    <w:name w:val="caption"/>
    <w:basedOn w:val="Normal"/>
    <w:next w:val="Normal"/>
    <w:uiPriority w:val="99"/>
    <w:unhideWhenUsed/>
    <w:qFormat/>
    <w:rsid w:val="001F03BB"/>
    <w:pPr>
      <w:spacing w:before="120" w:after="200" w:line="240" w:lineRule="auto"/>
    </w:pPr>
    <w:rPr>
      <w:b/>
      <w:bCs/>
      <w:color w:val="000000" w:themeColor="text1"/>
      <w:szCs w:val="18"/>
    </w:rPr>
  </w:style>
  <w:style w:type="table" w:customStyle="1" w:styleId="ZeroWastetable">
    <w:name w:val="Zero Waste table"/>
    <w:basedOn w:val="TableNormal"/>
    <w:uiPriority w:val="99"/>
    <w:rsid w:val="001F03BB"/>
    <w:pPr>
      <w:spacing w:after="0" w:line="240" w:lineRule="auto"/>
    </w:pPr>
    <w:rPr>
      <w:rFonts w:ascii="Helvetica" w:hAnsi="Helvetica"/>
      <w:color w:val="44546A" w:themeColor="text2"/>
      <w:sz w:val="18"/>
    </w:rPr>
    <w:tblPr>
      <w:tblInd w:w="108" w:type="dxa"/>
      <w:tblBorders>
        <w:bottom w:val="single" w:sz="4" w:space="0" w:color="50637D" w:themeColor="text2" w:themeTint="E6"/>
        <w:insideH w:val="single" w:sz="4" w:space="0" w:color="50637D" w:themeColor="text2" w:themeTint="E6"/>
      </w:tblBorders>
      <w:tblCellMar>
        <w:top w:w="113" w:type="dxa"/>
        <w:left w:w="170" w:type="dxa"/>
        <w:bottom w:w="113" w:type="dxa"/>
        <w:right w:w="0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18"/>
      </w:rPr>
      <w:tblPr/>
      <w:tcPr>
        <w:shd w:val="clear" w:color="auto" w:fill="50637D" w:themeFill="text2" w:themeFillTint="E6"/>
      </w:tcPr>
    </w:tblStylePr>
  </w:style>
  <w:style w:type="paragraph" w:customStyle="1" w:styleId="Textregular">
    <w:name w:val="Text (regular)"/>
    <w:basedOn w:val="Normal"/>
    <w:qFormat/>
    <w:rsid w:val="00297C60"/>
    <w:pPr>
      <w:spacing w:after="280" w:line="240" w:lineRule="auto"/>
    </w:pPr>
    <w:rPr>
      <w:rFonts w:ascii="Roboto Lt" w:eastAsiaTheme="minorEastAsia" w:hAnsi="Roboto Lt"/>
      <w:sz w:val="24"/>
      <w:szCs w:val="20"/>
    </w:rPr>
  </w:style>
  <w:style w:type="paragraph" w:customStyle="1" w:styleId="NormalBold">
    <w:name w:val="Normal Bold"/>
    <w:basedOn w:val="Normal"/>
    <w:rsid w:val="001F03BB"/>
    <w:pPr>
      <w:spacing w:after="0" w:line="260" w:lineRule="atLeast"/>
    </w:pPr>
    <w:rPr>
      <w:rFonts w:eastAsia="Times New Roman" w:cs="Times New Roman"/>
      <w:b/>
      <w:szCs w:val="24"/>
    </w:rPr>
  </w:style>
  <w:style w:type="paragraph" w:customStyle="1" w:styleId="Textregularbold">
    <w:name w:val="Text (regular bold)"/>
    <w:basedOn w:val="Normal"/>
    <w:qFormat/>
    <w:rsid w:val="004737B0"/>
    <w:pPr>
      <w:spacing w:after="280" w:line="260" w:lineRule="auto"/>
    </w:pPr>
    <w:rPr>
      <w:rFonts w:ascii="Roboto Lt" w:eastAsiaTheme="minorEastAsia" w:hAnsi="Roboto Lt"/>
      <w:b/>
      <w:sz w:val="24"/>
      <w:szCs w:val="20"/>
    </w:rPr>
  </w:style>
  <w:style w:type="paragraph" w:customStyle="1" w:styleId="Textbulletlist">
    <w:name w:val="Text (bullet list)"/>
    <w:basedOn w:val="Textregular"/>
    <w:qFormat/>
    <w:rsid w:val="001F03BB"/>
    <w:pPr>
      <w:numPr>
        <w:numId w:val="2"/>
      </w:numPr>
      <w:spacing w:after="0"/>
      <w:ind w:left="714" w:hanging="357"/>
    </w:pPr>
  </w:style>
  <w:style w:type="paragraph" w:customStyle="1" w:styleId="Textnumberedlist">
    <w:name w:val="Text (numbered list)"/>
    <w:basedOn w:val="Textregular"/>
    <w:qFormat/>
    <w:rsid w:val="001F03BB"/>
    <w:pPr>
      <w:numPr>
        <w:numId w:val="3"/>
      </w:numPr>
      <w:spacing w:after="0"/>
      <w:ind w:left="714" w:hanging="357"/>
    </w:pPr>
  </w:style>
  <w:style w:type="paragraph" w:customStyle="1" w:styleId="Textbulletlast">
    <w:name w:val="Text (bullet last)"/>
    <w:basedOn w:val="Textbulletlist"/>
    <w:qFormat/>
    <w:rsid w:val="004737B0"/>
    <w:pPr>
      <w:spacing w:after="280"/>
    </w:pPr>
  </w:style>
  <w:style w:type="paragraph" w:styleId="ListParagraph">
    <w:name w:val="List Paragraph"/>
    <w:basedOn w:val="Normal"/>
    <w:uiPriority w:val="34"/>
    <w:qFormat/>
    <w:rsid w:val="00EA5DD0"/>
    <w:pPr>
      <w:ind w:left="720"/>
      <w:contextualSpacing/>
    </w:pPr>
    <w:rPr>
      <w:rFonts w:ascii="Roboto Lt" w:hAnsi="Roboto Lt"/>
    </w:rPr>
  </w:style>
  <w:style w:type="character" w:customStyle="1" w:styleId="LLAHeading1Char">
    <w:name w:val="LLA Heading 1 Char"/>
    <w:basedOn w:val="DefaultParagraphFont"/>
    <w:link w:val="LLAHeading1"/>
    <w:locked/>
    <w:rsid w:val="00854DDD"/>
    <w:rPr>
      <w:rFonts w:ascii="Roboto Black" w:hAnsi="Roboto Black"/>
      <w:sz w:val="28"/>
    </w:rPr>
  </w:style>
  <w:style w:type="paragraph" w:customStyle="1" w:styleId="LLAHeading1">
    <w:name w:val="LLA Heading 1"/>
    <w:basedOn w:val="Normal"/>
    <w:link w:val="LLAHeading1Char"/>
    <w:qFormat/>
    <w:rsid w:val="00854DDD"/>
    <w:pPr>
      <w:spacing w:after="160" w:line="256" w:lineRule="auto"/>
    </w:pPr>
    <w:rPr>
      <w:rFonts w:ascii="Roboto Black" w:hAnsi="Roboto Black"/>
      <w:sz w:val="28"/>
    </w:rPr>
  </w:style>
  <w:style w:type="character" w:customStyle="1" w:styleId="LLAHeading2Char">
    <w:name w:val="LLA Heading 2 Char"/>
    <w:basedOn w:val="DefaultParagraphFont"/>
    <w:link w:val="LLAHeading2"/>
    <w:locked/>
    <w:rsid w:val="00854DDD"/>
    <w:rPr>
      <w:rFonts w:ascii="Roboto" w:hAnsi="Roboto"/>
      <w:sz w:val="24"/>
    </w:rPr>
  </w:style>
  <w:style w:type="paragraph" w:customStyle="1" w:styleId="LLAHeading2">
    <w:name w:val="LLA Heading 2"/>
    <w:basedOn w:val="Normal"/>
    <w:link w:val="LLAHeading2Char"/>
    <w:qFormat/>
    <w:rsid w:val="00854DDD"/>
    <w:pPr>
      <w:spacing w:after="160" w:line="256" w:lineRule="auto"/>
    </w:pPr>
    <w:rPr>
      <w:rFonts w:ascii="Roboto" w:hAnsi="Roboto"/>
      <w:sz w:val="24"/>
    </w:rPr>
  </w:style>
  <w:style w:type="character" w:customStyle="1" w:styleId="LLAbodytextChar">
    <w:name w:val="LLA body text Char"/>
    <w:basedOn w:val="DefaultParagraphFont"/>
    <w:link w:val="LLAbodytext"/>
    <w:locked/>
    <w:rsid w:val="00854DDD"/>
    <w:rPr>
      <w:rFonts w:ascii="Roboto Lt" w:hAnsi="Roboto Lt"/>
    </w:rPr>
  </w:style>
  <w:style w:type="paragraph" w:customStyle="1" w:styleId="LLAbodytext">
    <w:name w:val="LLA body text"/>
    <w:basedOn w:val="Normal"/>
    <w:link w:val="LLAbodytextChar"/>
    <w:qFormat/>
    <w:rsid w:val="00854DDD"/>
    <w:pPr>
      <w:spacing w:after="160" w:line="256" w:lineRule="auto"/>
    </w:pPr>
    <w:rPr>
      <w:rFonts w:ascii="Roboto Lt" w:hAnsi="Roboto Lt"/>
      <w:sz w:val="22"/>
    </w:rPr>
  </w:style>
  <w:style w:type="character" w:styleId="Hyperlink">
    <w:name w:val="Hyperlink"/>
    <w:basedOn w:val="DefaultParagraphFont"/>
    <w:uiPriority w:val="99"/>
    <w:unhideWhenUsed/>
    <w:rsid w:val="00CB158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CB15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7B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60080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customStyle="1" w:styleId="paragraph">
    <w:name w:val="paragraph"/>
    <w:basedOn w:val="Normal"/>
    <w:rsid w:val="00D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7E74"/>
  </w:style>
  <w:style w:type="character" w:customStyle="1" w:styleId="eop">
    <w:name w:val="eop"/>
    <w:basedOn w:val="DefaultParagraphFont"/>
    <w:rsid w:val="00D17E74"/>
  </w:style>
  <w:style w:type="character" w:customStyle="1" w:styleId="ui-provider">
    <w:name w:val="ui-provider"/>
    <w:basedOn w:val="DefaultParagraphFont"/>
    <w:rsid w:val="00C9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lacustomerservice@aberdeen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e48e3b-0c78-4640-94ed-79aebc0f13c9">
      <Terms xmlns="http://schemas.microsoft.com/office/infopath/2007/PartnerControls"/>
    </lcf76f155ced4ddcb4097134ff3c332f>
    <TaxCatchAll xmlns="b286816e-519d-42c6-8f15-1a4235facbd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1746D02D2FC42B1F17C082104E757" ma:contentTypeVersion="18" ma:contentTypeDescription="Create a new document." ma:contentTypeScope="" ma:versionID="df0dc64978a95d50a38fad27d9253176">
  <xsd:schema xmlns:xsd="http://www.w3.org/2001/XMLSchema" xmlns:xs="http://www.w3.org/2001/XMLSchema" xmlns:p="http://schemas.microsoft.com/office/2006/metadata/properties" xmlns:ns2="03e48e3b-0c78-4640-94ed-79aebc0f13c9" xmlns:ns3="03eb9af5-4545-495f-99d6-6c2f7467bc52" xmlns:ns4="b286816e-519d-42c6-8f15-1a4235facbd1" targetNamespace="http://schemas.microsoft.com/office/2006/metadata/properties" ma:root="true" ma:fieldsID="ee6d50c1b84f9b150541774d3c7a7392" ns2:_="" ns3:_="" ns4:_="">
    <xsd:import namespace="03e48e3b-0c78-4640-94ed-79aebc0f13c9"/>
    <xsd:import namespace="03eb9af5-4545-495f-99d6-6c2f7467bc5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48e3b-0c78-4640-94ed-79aebc0f1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9af5-4545-495f-99d6-6c2f7467b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9d96-9e2d-4f11-a4e4-ed2d601cd619}" ma:internalName="TaxCatchAll" ma:showField="CatchAllData" ma:web="03eb9af5-4545-495f-99d6-6c2f7467b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35E5F-E403-4F08-80CC-710F838A5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3065F-A06E-4C01-BA9E-1FD8FF7D89CD}">
  <ds:schemaRefs>
    <ds:schemaRef ds:uri="http://schemas.microsoft.com/office/2006/documentManagement/types"/>
    <ds:schemaRef ds:uri="03eb9af5-4545-495f-99d6-6c2f7467bc52"/>
    <ds:schemaRef ds:uri="http://purl.org/dc/elements/1.1/"/>
    <ds:schemaRef ds:uri="http://schemas.microsoft.com/office/2006/metadata/properties"/>
    <ds:schemaRef ds:uri="http://schemas.microsoft.com/office/infopath/2007/PartnerControls"/>
    <ds:schemaRef ds:uri="b286816e-519d-42c6-8f15-1a4235facbd1"/>
    <ds:schemaRef ds:uri="http://purl.org/dc/terms/"/>
    <ds:schemaRef ds:uri="http://schemas.openxmlformats.org/package/2006/metadata/core-properties"/>
    <ds:schemaRef ds:uri="03e48e3b-0c78-4640-94ed-79aebc0f13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EDA904-5696-47D4-80F1-6CA1F287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48e3b-0c78-4640-94ed-79aebc0f13c9"/>
    <ds:schemaRef ds:uri="03eb9af5-4545-495f-99d6-6c2f7467bc5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Leggat</dc:creator>
  <cp:keywords/>
  <dc:description/>
  <cp:lastModifiedBy>Ken Duncan</cp:lastModifiedBy>
  <cp:revision>2</cp:revision>
  <cp:lastPrinted>2019-02-12T09:47:00Z</cp:lastPrinted>
  <dcterms:created xsi:type="dcterms:W3CDTF">2024-12-06T09:13:00Z</dcterms:created>
  <dcterms:modified xsi:type="dcterms:W3CDTF">2024-12-06T09:13:00Z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0x0101006631746D02D2FC42B1F17C082104E757</vt:lpwstr>
  </property>
  <property fmtid="{D5CDD505-2E9C-101B-9397-08002B2CF9AE}" pid="3" name="GrammarlyDocumentId">
    <vt:lpwstr>27053d45f391d4b2e4b253ca84edd2ce80db85c16e5ebc9b2e014d88eb3a186e</vt:lpwstr>
  </property>
</Properties>
</file>